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3A2B9" w14:textId="76D99E4F" w:rsidR="00211C2D" w:rsidRDefault="00212002" w:rsidP="00211C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C0073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04CDBFE" wp14:editId="58883571">
            <wp:simplePos x="0" y="0"/>
            <wp:positionH relativeFrom="page">
              <wp:posOffset>-800100</wp:posOffset>
            </wp:positionH>
            <wp:positionV relativeFrom="paragraph">
              <wp:posOffset>-364490</wp:posOffset>
            </wp:positionV>
            <wp:extent cx="11544300" cy="8286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C2D" w:rsidRPr="00211C2D">
        <w:rPr>
          <w:rFonts w:ascii="Times New Roman" w:hAnsi="Times New Roman" w:cs="Times New Roman"/>
          <w:noProof/>
        </w:rPr>
        <w:t>Миграционные процессы играют значимую роль в социально-экономическом и демографическом развитии Российской Федерации. Переселение мигрантов на постоянное место жительства в Российскую Федерацию становится одним из источников увеличения численности населения страны в целом и ее регионов.</w:t>
      </w:r>
    </w:p>
    <w:p w14:paraId="00071F90" w14:textId="48B1D72A" w:rsidR="00212002" w:rsidRPr="00211C2D" w:rsidRDefault="00211C2D" w:rsidP="00211C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211C2D">
        <w:rPr>
          <w:rFonts w:ascii="Times New Roman" w:hAnsi="Times New Roman" w:cs="Times New Roman"/>
          <w:noProof/>
        </w:rPr>
        <w:t>Вместе с тем, незаконная миграция, питающая рабочей силой теневой сектор экономики, является одной из главных причин усиления негативного отношения к мигрантам со стороны части населения Российской Федерации.</w:t>
      </w:r>
    </w:p>
    <w:p w14:paraId="19A8E4BC" w14:textId="579A3BC2" w:rsidR="001A79F4" w:rsidRDefault="00211C2D" w:rsidP="00211C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211C2D">
        <w:rPr>
          <w:rFonts w:ascii="Times New Roman" w:hAnsi="Times New Roman" w:cs="Times New Roman"/>
          <w:noProof/>
        </w:rPr>
        <w:t>Уголовным законодательством Р</w:t>
      </w:r>
      <w:r w:rsidR="00D948B9">
        <w:rPr>
          <w:rFonts w:ascii="Times New Roman" w:hAnsi="Times New Roman" w:cs="Times New Roman"/>
          <w:noProof/>
        </w:rPr>
        <w:t>Ф</w:t>
      </w:r>
      <w:r w:rsidRPr="00211C2D">
        <w:rPr>
          <w:rFonts w:ascii="Times New Roman" w:hAnsi="Times New Roman" w:cs="Times New Roman"/>
          <w:noProof/>
        </w:rPr>
        <w:t xml:space="preserve"> предусмотрен ряд составов преступлений, связанных с въездом, пребыванием (проживанием) иностранных граждан на территории Р</w:t>
      </w:r>
      <w:r w:rsidR="00D948B9">
        <w:rPr>
          <w:rFonts w:ascii="Times New Roman" w:hAnsi="Times New Roman" w:cs="Times New Roman"/>
          <w:noProof/>
        </w:rPr>
        <w:t>Ф</w:t>
      </w:r>
      <w:r w:rsidRPr="00211C2D">
        <w:rPr>
          <w:rFonts w:ascii="Times New Roman" w:hAnsi="Times New Roman" w:cs="Times New Roman"/>
          <w:noProof/>
        </w:rPr>
        <w:t xml:space="preserve"> в нарушение требований законодательства.</w:t>
      </w:r>
    </w:p>
    <w:p w14:paraId="0AC22FF0" w14:textId="2EC6C5E6" w:rsidR="00AD1470" w:rsidRDefault="00AD1470" w:rsidP="00211C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Т</w:t>
      </w:r>
      <w:r w:rsidRPr="00AD1470">
        <w:rPr>
          <w:rFonts w:ascii="Times New Roman" w:hAnsi="Times New Roman" w:cs="Times New Roman"/>
          <w:noProof/>
        </w:rPr>
        <w:t>ак, статьей 322.1 У</w:t>
      </w:r>
      <w:r>
        <w:rPr>
          <w:rFonts w:ascii="Times New Roman" w:hAnsi="Times New Roman" w:cs="Times New Roman"/>
          <w:noProof/>
        </w:rPr>
        <w:t>К</w:t>
      </w:r>
      <w:r w:rsidRPr="00AD1470">
        <w:rPr>
          <w:rFonts w:ascii="Times New Roman" w:hAnsi="Times New Roman" w:cs="Times New Roman"/>
          <w:noProof/>
        </w:rPr>
        <w:t xml:space="preserve"> Р</w:t>
      </w:r>
      <w:r>
        <w:rPr>
          <w:rFonts w:ascii="Times New Roman" w:hAnsi="Times New Roman" w:cs="Times New Roman"/>
          <w:noProof/>
        </w:rPr>
        <w:t>Ф</w:t>
      </w:r>
      <w:r w:rsidRPr="00AD1470">
        <w:rPr>
          <w:rFonts w:ascii="Times New Roman" w:hAnsi="Times New Roman" w:cs="Times New Roman"/>
          <w:noProof/>
        </w:rPr>
        <w:t xml:space="preserve"> за организацию незаконного въезда в Р</w:t>
      </w:r>
      <w:r w:rsidR="00D948B9">
        <w:rPr>
          <w:rFonts w:ascii="Times New Roman" w:hAnsi="Times New Roman" w:cs="Times New Roman"/>
          <w:noProof/>
        </w:rPr>
        <w:t>Ф</w:t>
      </w:r>
      <w:r w:rsidRPr="00AD1470">
        <w:rPr>
          <w:rFonts w:ascii="Times New Roman" w:hAnsi="Times New Roman" w:cs="Times New Roman"/>
          <w:noProof/>
        </w:rPr>
        <w:t xml:space="preserve"> иностранных граждан или лиц без гражданства, их незаконного пребывания в Р</w:t>
      </w:r>
      <w:r w:rsidR="00D948B9">
        <w:rPr>
          <w:rFonts w:ascii="Times New Roman" w:hAnsi="Times New Roman" w:cs="Times New Roman"/>
          <w:noProof/>
        </w:rPr>
        <w:t>Ф</w:t>
      </w:r>
      <w:r w:rsidRPr="00AD1470">
        <w:rPr>
          <w:rFonts w:ascii="Times New Roman" w:hAnsi="Times New Roman" w:cs="Times New Roman"/>
          <w:noProof/>
        </w:rPr>
        <w:t xml:space="preserve"> или незаконного транзитного проезда через территорию Р</w:t>
      </w:r>
      <w:r w:rsidR="00D948B9">
        <w:rPr>
          <w:rFonts w:ascii="Times New Roman" w:hAnsi="Times New Roman" w:cs="Times New Roman"/>
          <w:noProof/>
        </w:rPr>
        <w:t>Ф</w:t>
      </w:r>
      <w:r w:rsidRPr="00AD1470">
        <w:rPr>
          <w:rFonts w:ascii="Times New Roman" w:hAnsi="Times New Roman" w:cs="Times New Roman"/>
          <w:noProof/>
        </w:rPr>
        <w:t xml:space="preserve"> предусмотрено наказание в виде лишения свободы на срок до </w:t>
      </w:r>
      <w:r>
        <w:rPr>
          <w:rFonts w:ascii="Times New Roman" w:hAnsi="Times New Roman" w:cs="Times New Roman"/>
          <w:noProof/>
        </w:rPr>
        <w:t>5</w:t>
      </w:r>
      <w:r w:rsidRPr="00AD1470">
        <w:rPr>
          <w:rFonts w:ascii="Times New Roman" w:hAnsi="Times New Roman" w:cs="Times New Roman"/>
          <w:noProof/>
        </w:rPr>
        <w:t xml:space="preserve"> лет</w:t>
      </w:r>
      <w:r>
        <w:rPr>
          <w:rFonts w:ascii="Times New Roman" w:hAnsi="Times New Roman" w:cs="Times New Roman"/>
          <w:noProof/>
        </w:rPr>
        <w:t xml:space="preserve"> с ограничением свободы на срок до 2-х лет или без такового</w:t>
      </w:r>
      <w:r w:rsidRPr="00AD1470">
        <w:rPr>
          <w:rFonts w:ascii="Times New Roman" w:hAnsi="Times New Roman" w:cs="Times New Roman"/>
          <w:noProof/>
        </w:rPr>
        <w:t>. Те же деяния, совершенные группой лиц по предварительному сговору или организованной группой</w:t>
      </w:r>
      <w:r>
        <w:rPr>
          <w:rFonts w:ascii="Times New Roman" w:hAnsi="Times New Roman" w:cs="Times New Roman"/>
          <w:noProof/>
        </w:rPr>
        <w:t>,</w:t>
      </w:r>
      <w:r w:rsidRPr="00AD1470">
        <w:rPr>
          <w:rFonts w:ascii="Times New Roman" w:hAnsi="Times New Roman" w:cs="Times New Roman"/>
          <w:noProof/>
        </w:rPr>
        <w:t xml:space="preserve"> либо в целях совершения преступления на территории Р</w:t>
      </w:r>
      <w:r w:rsidR="00D948B9">
        <w:rPr>
          <w:rFonts w:ascii="Times New Roman" w:hAnsi="Times New Roman" w:cs="Times New Roman"/>
          <w:noProof/>
        </w:rPr>
        <w:t>Ф</w:t>
      </w:r>
      <w:r>
        <w:rPr>
          <w:rFonts w:ascii="Times New Roman" w:hAnsi="Times New Roman" w:cs="Times New Roman"/>
          <w:noProof/>
        </w:rPr>
        <w:t>, либо лицом с использованием своего служебного положения</w:t>
      </w:r>
      <w:r w:rsidRPr="00AD1470">
        <w:rPr>
          <w:rFonts w:ascii="Times New Roman" w:hAnsi="Times New Roman" w:cs="Times New Roman"/>
          <w:noProof/>
        </w:rPr>
        <w:t xml:space="preserve">, наказываются лишением свободы на срок до </w:t>
      </w:r>
      <w:r>
        <w:rPr>
          <w:rFonts w:ascii="Times New Roman" w:hAnsi="Times New Roman" w:cs="Times New Roman"/>
          <w:noProof/>
        </w:rPr>
        <w:t>7</w:t>
      </w:r>
      <w:r w:rsidRPr="00AD1470">
        <w:rPr>
          <w:rFonts w:ascii="Times New Roman" w:hAnsi="Times New Roman" w:cs="Times New Roman"/>
          <w:noProof/>
        </w:rPr>
        <w:t xml:space="preserve"> лет</w:t>
      </w:r>
      <w:r>
        <w:rPr>
          <w:rFonts w:ascii="Times New Roman" w:hAnsi="Times New Roman" w:cs="Times New Roman"/>
          <w:noProof/>
        </w:rPr>
        <w:t xml:space="preserve"> </w:t>
      </w:r>
      <w:r w:rsidRPr="00AD1470">
        <w:rPr>
          <w:rFonts w:ascii="Times New Roman" w:hAnsi="Times New Roman" w:cs="Times New Roman"/>
          <w:noProof/>
        </w:rPr>
        <w:t xml:space="preserve">со штрафом в размере до </w:t>
      </w:r>
      <w:r>
        <w:rPr>
          <w:rFonts w:ascii="Times New Roman" w:hAnsi="Times New Roman" w:cs="Times New Roman"/>
          <w:noProof/>
        </w:rPr>
        <w:t>500</w:t>
      </w:r>
      <w:r w:rsidRPr="00AD1470">
        <w:rPr>
          <w:rFonts w:ascii="Times New Roman" w:hAnsi="Times New Roman" w:cs="Times New Roman"/>
          <w:noProof/>
        </w:rPr>
        <w:t xml:space="preserve"> тыс</w:t>
      </w:r>
      <w:r>
        <w:rPr>
          <w:rFonts w:ascii="Times New Roman" w:hAnsi="Times New Roman" w:cs="Times New Roman"/>
          <w:noProof/>
        </w:rPr>
        <w:t>.</w:t>
      </w:r>
      <w:r w:rsidRPr="00AD1470">
        <w:rPr>
          <w:rFonts w:ascii="Times New Roman" w:hAnsi="Times New Roman" w:cs="Times New Roman"/>
          <w:noProof/>
        </w:rPr>
        <w:t xml:space="preserve"> рублей или в размере заработной платы или иного дохода осужденного за период до </w:t>
      </w:r>
      <w:r>
        <w:rPr>
          <w:rFonts w:ascii="Times New Roman" w:hAnsi="Times New Roman" w:cs="Times New Roman"/>
          <w:noProof/>
        </w:rPr>
        <w:t>3-х</w:t>
      </w:r>
      <w:r w:rsidRPr="00AD1470">
        <w:rPr>
          <w:rFonts w:ascii="Times New Roman" w:hAnsi="Times New Roman" w:cs="Times New Roman"/>
          <w:noProof/>
        </w:rPr>
        <w:t xml:space="preserve"> лет либо без такового и с ограничением свободы на срок до </w:t>
      </w:r>
      <w:r>
        <w:rPr>
          <w:rFonts w:ascii="Times New Roman" w:hAnsi="Times New Roman" w:cs="Times New Roman"/>
          <w:noProof/>
        </w:rPr>
        <w:t>2-х</w:t>
      </w:r>
      <w:r w:rsidRPr="00AD1470">
        <w:rPr>
          <w:rFonts w:ascii="Times New Roman" w:hAnsi="Times New Roman" w:cs="Times New Roman"/>
          <w:noProof/>
        </w:rPr>
        <w:t xml:space="preserve"> лет либо без такового.</w:t>
      </w:r>
    </w:p>
    <w:p w14:paraId="7E488ADD" w14:textId="79574448" w:rsidR="001A79F4" w:rsidRDefault="00AD1470" w:rsidP="00AD14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Кроме того, статьей 322.2 УК РФ за </w:t>
      </w:r>
      <w:r w:rsidRPr="00AD1470">
        <w:rPr>
          <w:rFonts w:ascii="Times New Roman" w:hAnsi="Times New Roman" w:cs="Times New Roman"/>
          <w:noProof/>
        </w:rPr>
        <w:t>фиктивн</w:t>
      </w:r>
      <w:r>
        <w:rPr>
          <w:rFonts w:ascii="Times New Roman" w:hAnsi="Times New Roman" w:cs="Times New Roman"/>
          <w:noProof/>
        </w:rPr>
        <w:t>ую</w:t>
      </w:r>
      <w:r w:rsidRPr="00AD1470">
        <w:rPr>
          <w:rFonts w:ascii="Times New Roman" w:hAnsi="Times New Roman" w:cs="Times New Roman"/>
          <w:noProof/>
        </w:rPr>
        <w:t xml:space="preserve"> регистраци</w:t>
      </w:r>
      <w:r>
        <w:rPr>
          <w:rFonts w:ascii="Times New Roman" w:hAnsi="Times New Roman" w:cs="Times New Roman"/>
          <w:noProof/>
        </w:rPr>
        <w:t>ю</w:t>
      </w:r>
      <w:r w:rsidRPr="00AD1470">
        <w:rPr>
          <w:rFonts w:ascii="Times New Roman" w:hAnsi="Times New Roman" w:cs="Times New Roman"/>
          <w:noProof/>
        </w:rPr>
        <w:t xml:space="preserve"> иностранного гражданина или лица без гражданства по месту жительства в жилом помещении в Р</w:t>
      </w:r>
      <w:r w:rsidR="00D948B9">
        <w:rPr>
          <w:rFonts w:ascii="Times New Roman" w:hAnsi="Times New Roman" w:cs="Times New Roman"/>
          <w:noProof/>
        </w:rPr>
        <w:t>Ф</w:t>
      </w:r>
      <w:r>
        <w:rPr>
          <w:rFonts w:ascii="Times New Roman" w:hAnsi="Times New Roman" w:cs="Times New Roman"/>
          <w:noProof/>
        </w:rPr>
        <w:t xml:space="preserve"> предусмотрено наказание в </w:t>
      </w:r>
      <w:r w:rsidR="00D948B9">
        <w:rPr>
          <w:rFonts w:ascii="Times New Roman" w:hAnsi="Times New Roman" w:cs="Times New Roman"/>
          <w:noProof/>
        </w:rPr>
        <w:t xml:space="preserve">виде </w:t>
      </w:r>
      <w:r w:rsidRPr="00AD1470">
        <w:rPr>
          <w:rFonts w:ascii="Times New Roman" w:hAnsi="Times New Roman" w:cs="Times New Roman"/>
          <w:noProof/>
        </w:rPr>
        <w:t>штраф</w:t>
      </w:r>
      <w:r w:rsidR="00D948B9">
        <w:rPr>
          <w:rFonts w:ascii="Times New Roman" w:hAnsi="Times New Roman" w:cs="Times New Roman"/>
          <w:noProof/>
        </w:rPr>
        <w:t>а</w:t>
      </w:r>
      <w:r w:rsidRPr="00AD1470">
        <w:rPr>
          <w:rFonts w:ascii="Times New Roman" w:hAnsi="Times New Roman" w:cs="Times New Roman"/>
          <w:noProof/>
        </w:rPr>
        <w:t xml:space="preserve"> в размере от </w:t>
      </w:r>
      <w:r>
        <w:rPr>
          <w:rFonts w:ascii="Times New Roman" w:hAnsi="Times New Roman" w:cs="Times New Roman"/>
          <w:noProof/>
        </w:rPr>
        <w:t>100</w:t>
      </w:r>
      <w:r w:rsidRPr="00AD1470">
        <w:rPr>
          <w:rFonts w:ascii="Times New Roman" w:hAnsi="Times New Roman" w:cs="Times New Roman"/>
          <w:noProof/>
        </w:rPr>
        <w:t xml:space="preserve"> тыс</w:t>
      </w:r>
      <w:r>
        <w:rPr>
          <w:rFonts w:ascii="Times New Roman" w:hAnsi="Times New Roman" w:cs="Times New Roman"/>
          <w:noProof/>
        </w:rPr>
        <w:t>.</w:t>
      </w:r>
      <w:r w:rsidRPr="00AD1470">
        <w:rPr>
          <w:rFonts w:ascii="Times New Roman" w:hAnsi="Times New Roman" w:cs="Times New Roman"/>
          <w:noProof/>
        </w:rPr>
        <w:t xml:space="preserve"> до </w:t>
      </w:r>
      <w:r>
        <w:rPr>
          <w:rFonts w:ascii="Times New Roman" w:hAnsi="Times New Roman" w:cs="Times New Roman"/>
          <w:noProof/>
        </w:rPr>
        <w:t>500</w:t>
      </w:r>
      <w:r w:rsidRPr="00AD1470">
        <w:rPr>
          <w:rFonts w:ascii="Times New Roman" w:hAnsi="Times New Roman" w:cs="Times New Roman"/>
          <w:noProof/>
        </w:rPr>
        <w:t xml:space="preserve"> тыс</w:t>
      </w:r>
      <w:r>
        <w:rPr>
          <w:rFonts w:ascii="Times New Roman" w:hAnsi="Times New Roman" w:cs="Times New Roman"/>
          <w:noProof/>
        </w:rPr>
        <w:t>.</w:t>
      </w:r>
      <w:r w:rsidRPr="00AD1470">
        <w:rPr>
          <w:rFonts w:ascii="Times New Roman" w:hAnsi="Times New Roman" w:cs="Times New Roman"/>
          <w:noProof/>
        </w:rPr>
        <w:t xml:space="preserve"> рублей или в размере </w:t>
      </w:r>
      <w:r w:rsidRPr="00AD1470">
        <w:rPr>
          <w:rFonts w:ascii="Times New Roman" w:hAnsi="Times New Roman" w:cs="Times New Roman"/>
          <w:noProof/>
        </w:rPr>
        <w:t xml:space="preserve">заработной платы или иного дохода осужденного за период до </w:t>
      </w:r>
      <w:r w:rsidR="00D948B9">
        <w:rPr>
          <w:rFonts w:ascii="Times New Roman" w:hAnsi="Times New Roman" w:cs="Times New Roman"/>
          <w:noProof/>
        </w:rPr>
        <w:t>3-х</w:t>
      </w:r>
      <w:r w:rsidRPr="00AD1470">
        <w:rPr>
          <w:rFonts w:ascii="Times New Roman" w:hAnsi="Times New Roman" w:cs="Times New Roman"/>
          <w:noProof/>
        </w:rPr>
        <w:t xml:space="preserve"> лет, либо принудительны</w:t>
      </w:r>
      <w:r w:rsidR="002E3117">
        <w:rPr>
          <w:rFonts w:ascii="Times New Roman" w:hAnsi="Times New Roman" w:cs="Times New Roman"/>
          <w:noProof/>
        </w:rPr>
        <w:t>х</w:t>
      </w:r>
      <w:r w:rsidRPr="00AD1470">
        <w:rPr>
          <w:rFonts w:ascii="Times New Roman" w:hAnsi="Times New Roman" w:cs="Times New Roman"/>
          <w:noProof/>
        </w:rPr>
        <w:t xml:space="preserve"> работ </w:t>
      </w:r>
      <w:r w:rsidR="00D948B9">
        <w:rPr>
          <w:rFonts w:ascii="Times New Roman" w:hAnsi="Times New Roman" w:cs="Times New Roman"/>
          <w:noProof/>
        </w:rPr>
        <w:t>или лишени</w:t>
      </w:r>
      <w:r w:rsidR="002E3117">
        <w:rPr>
          <w:rFonts w:ascii="Times New Roman" w:hAnsi="Times New Roman" w:cs="Times New Roman"/>
          <w:noProof/>
        </w:rPr>
        <w:t>я</w:t>
      </w:r>
      <w:bookmarkStart w:id="0" w:name="_GoBack"/>
      <w:bookmarkEnd w:id="0"/>
      <w:r w:rsidR="00D948B9">
        <w:rPr>
          <w:rFonts w:ascii="Times New Roman" w:hAnsi="Times New Roman" w:cs="Times New Roman"/>
          <w:noProof/>
        </w:rPr>
        <w:t xml:space="preserve"> свободы </w:t>
      </w:r>
      <w:r w:rsidRPr="00AD1470">
        <w:rPr>
          <w:rFonts w:ascii="Times New Roman" w:hAnsi="Times New Roman" w:cs="Times New Roman"/>
          <w:noProof/>
        </w:rPr>
        <w:t xml:space="preserve">на срок до </w:t>
      </w:r>
      <w:r w:rsidR="00D948B9">
        <w:rPr>
          <w:rFonts w:ascii="Times New Roman" w:hAnsi="Times New Roman" w:cs="Times New Roman"/>
          <w:noProof/>
        </w:rPr>
        <w:t>3-х</w:t>
      </w:r>
      <w:r w:rsidRPr="00AD1470">
        <w:rPr>
          <w:rFonts w:ascii="Times New Roman" w:hAnsi="Times New Roman" w:cs="Times New Roman"/>
          <w:noProof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D948B9">
        <w:rPr>
          <w:rFonts w:ascii="Times New Roman" w:hAnsi="Times New Roman" w:cs="Times New Roman"/>
          <w:noProof/>
        </w:rPr>
        <w:t>3-х</w:t>
      </w:r>
      <w:r w:rsidRPr="00AD1470">
        <w:rPr>
          <w:rFonts w:ascii="Times New Roman" w:hAnsi="Times New Roman" w:cs="Times New Roman"/>
          <w:noProof/>
        </w:rPr>
        <w:t xml:space="preserve"> лет или без такового</w:t>
      </w:r>
      <w:r w:rsidR="00D948B9">
        <w:rPr>
          <w:rFonts w:ascii="Times New Roman" w:hAnsi="Times New Roman" w:cs="Times New Roman"/>
          <w:noProof/>
        </w:rPr>
        <w:t>.</w:t>
      </w:r>
    </w:p>
    <w:p w14:paraId="07D48E62" w14:textId="397B1A53" w:rsidR="00D948B9" w:rsidRDefault="00D948B9" w:rsidP="00D948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Аналогичная отвественность предусмотрена и за ф</w:t>
      </w:r>
      <w:r w:rsidRPr="00D948B9">
        <w:rPr>
          <w:rFonts w:ascii="Times New Roman" w:hAnsi="Times New Roman" w:cs="Times New Roman"/>
          <w:noProof/>
        </w:rPr>
        <w:t>иктивн</w:t>
      </w:r>
      <w:r>
        <w:rPr>
          <w:rFonts w:ascii="Times New Roman" w:hAnsi="Times New Roman" w:cs="Times New Roman"/>
          <w:noProof/>
        </w:rPr>
        <w:t>ую</w:t>
      </w:r>
      <w:r w:rsidRPr="00D948B9">
        <w:rPr>
          <w:rFonts w:ascii="Times New Roman" w:hAnsi="Times New Roman" w:cs="Times New Roman"/>
          <w:noProof/>
        </w:rPr>
        <w:t xml:space="preserve"> постановк</w:t>
      </w:r>
      <w:r>
        <w:rPr>
          <w:rFonts w:ascii="Times New Roman" w:hAnsi="Times New Roman" w:cs="Times New Roman"/>
          <w:noProof/>
        </w:rPr>
        <w:t>у</w:t>
      </w:r>
      <w:r w:rsidRPr="00D948B9">
        <w:rPr>
          <w:rFonts w:ascii="Times New Roman" w:hAnsi="Times New Roman" w:cs="Times New Roman"/>
          <w:noProof/>
        </w:rPr>
        <w:t xml:space="preserve"> на учет иностранного гражданина или лица без гражданства по месту пребывания в Р</w:t>
      </w:r>
      <w:r>
        <w:rPr>
          <w:rFonts w:ascii="Times New Roman" w:hAnsi="Times New Roman" w:cs="Times New Roman"/>
          <w:noProof/>
        </w:rPr>
        <w:t>Ф (ст. 322.3 УК РФ).</w:t>
      </w:r>
    </w:p>
    <w:p w14:paraId="143B7D1D" w14:textId="77777777" w:rsidR="00D948B9" w:rsidRDefault="00D948B9" w:rsidP="00D948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D948B9">
        <w:rPr>
          <w:rFonts w:ascii="Times New Roman" w:hAnsi="Times New Roman" w:cs="Times New Roman"/>
          <w:noProof/>
        </w:rPr>
        <w:t>Вместе с тем, лица, совершившие преступления, предусмотренные ст</w:t>
      </w:r>
      <w:r>
        <w:rPr>
          <w:rFonts w:ascii="Times New Roman" w:hAnsi="Times New Roman" w:cs="Times New Roman"/>
          <w:noProof/>
        </w:rPr>
        <w:t>. 322.2 и ст. 322.3 УК РФ</w:t>
      </w:r>
      <w:r w:rsidRPr="00D948B9">
        <w:rPr>
          <w:rFonts w:ascii="Times New Roman" w:hAnsi="Times New Roman" w:cs="Times New Roman"/>
          <w:noProof/>
        </w:rPr>
        <w:t>, освобождаются от уголовной ответственности, если они способствовали раскрытию этих преступлений и если в их действиях не содержится иного состава преступления.</w:t>
      </w:r>
    </w:p>
    <w:p w14:paraId="5A269815" w14:textId="7C01A801" w:rsidR="001A79F4" w:rsidRPr="00D948B9" w:rsidRDefault="00D948B9" w:rsidP="00D948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D948B9">
        <w:rPr>
          <w:rFonts w:ascii="Times New Roman" w:hAnsi="Times New Roman" w:cs="Times New Roman"/>
          <w:noProof/>
        </w:rPr>
        <w:t>Кодексом Р</w:t>
      </w:r>
      <w:r>
        <w:rPr>
          <w:rFonts w:ascii="Times New Roman" w:hAnsi="Times New Roman" w:cs="Times New Roman"/>
          <w:noProof/>
        </w:rPr>
        <w:t>Ф</w:t>
      </w:r>
      <w:r w:rsidRPr="00D948B9">
        <w:rPr>
          <w:rFonts w:ascii="Times New Roman" w:hAnsi="Times New Roman" w:cs="Times New Roman"/>
          <w:noProof/>
        </w:rPr>
        <w:t xml:space="preserve"> об административных правонарушениях ответственность за нарушение иностранным гражданином или лицом без гражданства правил въезда в Р</w:t>
      </w:r>
      <w:r w:rsidR="002E3117">
        <w:rPr>
          <w:rFonts w:ascii="Times New Roman" w:hAnsi="Times New Roman" w:cs="Times New Roman"/>
          <w:noProof/>
        </w:rPr>
        <w:t>Ф</w:t>
      </w:r>
      <w:r w:rsidRPr="00D948B9">
        <w:rPr>
          <w:rFonts w:ascii="Times New Roman" w:hAnsi="Times New Roman" w:cs="Times New Roman"/>
          <w:noProof/>
        </w:rPr>
        <w:t xml:space="preserve"> либо режима пребывания (проживания) в Р</w:t>
      </w:r>
      <w:r w:rsidR="002E3117">
        <w:rPr>
          <w:rFonts w:ascii="Times New Roman" w:hAnsi="Times New Roman" w:cs="Times New Roman"/>
          <w:noProof/>
        </w:rPr>
        <w:t>Ф</w:t>
      </w:r>
      <w:r w:rsidRPr="00D948B9">
        <w:rPr>
          <w:rFonts w:ascii="Times New Roman" w:hAnsi="Times New Roman" w:cs="Times New Roman"/>
          <w:noProof/>
        </w:rPr>
        <w:t>, а также за нарушение правил пребывания в Р</w:t>
      </w:r>
      <w:r w:rsidR="002E3117">
        <w:rPr>
          <w:rFonts w:ascii="Times New Roman" w:hAnsi="Times New Roman" w:cs="Times New Roman"/>
          <w:noProof/>
        </w:rPr>
        <w:t>Ф</w:t>
      </w:r>
      <w:r w:rsidRPr="00D948B9">
        <w:rPr>
          <w:rFonts w:ascii="Times New Roman" w:hAnsi="Times New Roman" w:cs="Times New Roman"/>
          <w:noProof/>
        </w:rPr>
        <w:t xml:space="preserve"> иностранных граждан и лиц без гражданства предусмотрена в статьях 18.8, 18.9.</w:t>
      </w:r>
    </w:p>
    <w:p w14:paraId="02BA6C51" w14:textId="5202CFD9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7F897D44" w14:textId="0E0EEAA4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1BDD6ED7" w14:textId="4268E2A7" w:rsidR="002E3117" w:rsidRDefault="002E3117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134DD875" w14:textId="7C01CC57" w:rsidR="002E3117" w:rsidRDefault="002E3117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3CCB1BBB" w14:textId="6D4C4336" w:rsidR="002E3117" w:rsidRDefault="002E3117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0F3E4666" wp14:editId="683FF58A">
            <wp:simplePos x="0" y="0"/>
            <wp:positionH relativeFrom="column">
              <wp:posOffset>19050</wp:posOffset>
            </wp:positionH>
            <wp:positionV relativeFrom="paragraph">
              <wp:posOffset>10795</wp:posOffset>
            </wp:positionV>
            <wp:extent cx="3027680" cy="169481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E2076" w14:textId="07A02C28" w:rsidR="002E3117" w:rsidRDefault="002E3117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26CAB37B" w14:textId="49542AF5" w:rsidR="002E3117" w:rsidRDefault="002E3117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3D00D877" w14:textId="647D1070" w:rsidR="002E3117" w:rsidRDefault="002E3117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2CEC9645" w14:textId="0B4D9908" w:rsidR="002E3117" w:rsidRDefault="002E3117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3AF471B8" w14:textId="4EBB60F5" w:rsidR="002E3117" w:rsidRDefault="002E3117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05836AED" w14:textId="1DA9CA5C" w:rsidR="002E3117" w:rsidRDefault="002E3117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15C4F11C" w14:textId="3F626FCD" w:rsidR="002E3117" w:rsidRDefault="002E3117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3E67E0E4" w14:textId="322B675E" w:rsidR="002E3117" w:rsidRDefault="002E3117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46294123" w14:textId="37B4BA33" w:rsidR="002E3117" w:rsidRDefault="002E3117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2B58123E" w14:textId="6CC09496" w:rsidR="002E3117" w:rsidRDefault="002E3117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331123F2" w14:textId="339CD2A8" w:rsidR="002E3117" w:rsidRDefault="002E3117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224A4569" w14:textId="77777777" w:rsidR="002E3117" w:rsidRDefault="002E3117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200A692E" w14:textId="33FB2947" w:rsidR="00761F04" w:rsidRDefault="00211C2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ОБ УГОЛОВНОЙ И</w:t>
      </w:r>
    </w:p>
    <w:p w14:paraId="65F72B46" w14:textId="1AA3C269" w:rsidR="0032755B" w:rsidRDefault="00211C2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АДМИНИСТРАТИВНОЙ</w:t>
      </w:r>
    </w:p>
    <w:p w14:paraId="2CF43B42" w14:textId="6A6C8AD8" w:rsidR="00E01242" w:rsidRDefault="00211C2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ОТВЕСТВЕННОСТИ</w:t>
      </w:r>
    </w:p>
    <w:p w14:paraId="6A7CE8A2" w14:textId="43740AD1" w:rsidR="00846FBA" w:rsidRDefault="00846FBA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В С</w:t>
      </w:r>
      <w:r w:rsidR="00211C2D"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ФЕРЕ</w:t>
      </w:r>
    </w:p>
    <w:p w14:paraId="1034D4C4" w14:textId="1BBBF9D4" w:rsidR="00846FBA" w:rsidRDefault="00211C2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ПРОТИВОДЕЙСТВИЯ</w:t>
      </w:r>
    </w:p>
    <w:p w14:paraId="156C0DCA" w14:textId="52E68B49" w:rsidR="00211C2D" w:rsidRDefault="00211C2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НЕЗАКОННОЙ</w:t>
      </w:r>
    </w:p>
    <w:p w14:paraId="717A4E3A" w14:textId="3B4A1E94" w:rsidR="00211C2D" w:rsidRDefault="00211C2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МИГРАЦИИ</w:t>
      </w:r>
    </w:p>
    <w:p w14:paraId="2583E1B1" w14:textId="619D332A" w:rsidR="00211C2D" w:rsidRDefault="00211C2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ИНОСТРАННЫХ</w:t>
      </w:r>
    </w:p>
    <w:p w14:paraId="66C0B383" w14:textId="5169ED4F" w:rsidR="00211C2D" w:rsidRPr="00761F04" w:rsidRDefault="00211C2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ГРАЖДАН</w:t>
      </w:r>
    </w:p>
    <w:p w14:paraId="4F6900B7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A4D3996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FA6DF72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FD6FBD8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58868BC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D26B0EA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05DD8D3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1B53EC00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D916B34" w14:textId="623AE9BC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ECA945D" w14:textId="77777777" w:rsidR="00C00738" w:rsidRP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CAA91F8" w14:textId="77777777" w:rsidR="00C00738" w:rsidRP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6AEBD4C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8A0DD28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E512B7D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AFE19B9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612DBAB4" w14:textId="23B0A635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AE50264" w14:textId="4E998693" w:rsidR="00761F04" w:rsidRDefault="00761F04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2750A726" w14:textId="462F5F73" w:rsidR="00761F04" w:rsidRDefault="00761F04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26065D5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72F5912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9FCD0E1" w14:textId="67C1C258" w:rsidR="00041F63" w:rsidRDefault="00041F63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F499139" w14:textId="77777777" w:rsidR="00211C2D" w:rsidRPr="00C00738" w:rsidRDefault="00211C2D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12598186" w14:textId="19D88758" w:rsidR="00E01242" w:rsidRPr="00761F04" w:rsidRDefault="00E25C4C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</w:rPr>
        <w:t>Ахтубинская городская</w:t>
      </w:r>
    </w:p>
    <w:p w14:paraId="0ECAB51E" w14:textId="422E9F47" w:rsidR="00E01242" w:rsidRPr="00761F04" w:rsidRDefault="00E25C4C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</w:rPr>
        <w:t>прокуратура</w:t>
      </w:r>
    </w:p>
    <w:p w14:paraId="119305A9" w14:textId="58EE09FD" w:rsidR="008E2666" w:rsidRPr="00761F04" w:rsidRDefault="00E01242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 w:rsidRPr="00761F04">
        <w:rPr>
          <w:rFonts w:ascii="Times New Roman" w:hAnsi="Times New Roman" w:cs="Times New Roman"/>
          <w:noProof/>
          <w:color w:val="002060"/>
          <w:sz w:val="36"/>
          <w:szCs w:val="36"/>
        </w:rPr>
        <w:t>Астраханской области</w:t>
      </w:r>
    </w:p>
    <w:sectPr w:rsidR="008E2666" w:rsidRPr="00761F04" w:rsidSect="00C559D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2D2F"/>
    <w:multiLevelType w:val="hybridMultilevel"/>
    <w:tmpl w:val="267E1B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55059D"/>
    <w:multiLevelType w:val="hybridMultilevel"/>
    <w:tmpl w:val="056E98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5A2361D"/>
    <w:multiLevelType w:val="hybridMultilevel"/>
    <w:tmpl w:val="53F8B8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6C726A8"/>
    <w:multiLevelType w:val="hybridMultilevel"/>
    <w:tmpl w:val="7D9AF2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66"/>
    <w:rsid w:val="00041F63"/>
    <w:rsid w:val="001A79F4"/>
    <w:rsid w:val="00211C2D"/>
    <w:rsid w:val="00212002"/>
    <w:rsid w:val="002244DB"/>
    <w:rsid w:val="002E3117"/>
    <w:rsid w:val="00303531"/>
    <w:rsid w:val="0032755B"/>
    <w:rsid w:val="003809BF"/>
    <w:rsid w:val="005504F2"/>
    <w:rsid w:val="005F7679"/>
    <w:rsid w:val="006C3C20"/>
    <w:rsid w:val="007521AD"/>
    <w:rsid w:val="00761F04"/>
    <w:rsid w:val="007A50C4"/>
    <w:rsid w:val="00846FBA"/>
    <w:rsid w:val="008E2666"/>
    <w:rsid w:val="00961BF5"/>
    <w:rsid w:val="009A3136"/>
    <w:rsid w:val="00AC6798"/>
    <w:rsid w:val="00AD1470"/>
    <w:rsid w:val="00C00738"/>
    <w:rsid w:val="00C559D5"/>
    <w:rsid w:val="00CA2FC2"/>
    <w:rsid w:val="00D948B9"/>
    <w:rsid w:val="00DD7EC4"/>
    <w:rsid w:val="00E01242"/>
    <w:rsid w:val="00E25C4C"/>
    <w:rsid w:val="00E409E6"/>
    <w:rsid w:val="00EF3367"/>
    <w:rsid w:val="00F257A0"/>
    <w:rsid w:val="00F4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E61D"/>
  <w15:chartTrackingRefBased/>
  <w15:docId w15:val="{F9395E36-518B-4745-9383-0924A75D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3AE74-55E2-46E0-9E23-A47B0CE0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6</cp:revision>
  <dcterms:created xsi:type="dcterms:W3CDTF">2024-07-26T06:18:00Z</dcterms:created>
  <dcterms:modified xsi:type="dcterms:W3CDTF">2024-07-26T11:15:00Z</dcterms:modified>
</cp:coreProperties>
</file>