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E090" w14:textId="1C24772F" w:rsidR="00BF11C0" w:rsidRPr="00BF11C0" w:rsidRDefault="00BF11C0" w:rsidP="00BF11C0">
      <w:pPr>
        <w:pStyle w:val="11"/>
        <w:spacing w:after="0" w:line="200" w:lineRule="atLeast"/>
        <w:rPr>
          <w:rFonts w:ascii="Times New Roman" w:eastAsiaTheme="minorHAnsi" w:hAnsi="Times New Roman" w:cs="Times New Roman"/>
          <w:color w:val="auto"/>
          <w:sz w:val="28"/>
          <w:szCs w:val="27"/>
          <w:lang w:eastAsia="en-US"/>
        </w:rPr>
      </w:pPr>
      <w:r w:rsidRPr="00BF11C0">
        <w:rPr>
          <w:rFonts w:ascii="Times New Roman" w:eastAsiaTheme="minorHAnsi" w:hAnsi="Times New Roman" w:cs="Times New Roman"/>
          <w:color w:val="auto"/>
          <w:sz w:val="28"/>
          <w:szCs w:val="27"/>
          <w:lang w:eastAsia="en-US"/>
        </w:rPr>
        <w:t>С О В Е Т</w:t>
      </w:r>
    </w:p>
    <w:p w14:paraId="5DACA9BC" w14:textId="77777777" w:rsidR="00BF11C0" w:rsidRPr="00BF11C0" w:rsidRDefault="00BF11C0" w:rsidP="00BF11C0">
      <w:pPr>
        <w:pStyle w:val="11"/>
        <w:spacing w:after="0" w:line="200" w:lineRule="atLeast"/>
        <w:rPr>
          <w:rFonts w:ascii="Times New Roman" w:eastAsiaTheme="minorHAnsi" w:hAnsi="Times New Roman" w:cs="Times New Roman"/>
          <w:color w:val="auto"/>
          <w:sz w:val="28"/>
          <w:szCs w:val="27"/>
          <w:lang w:eastAsia="en-US"/>
        </w:rPr>
      </w:pPr>
      <w:r w:rsidRPr="00BF11C0">
        <w:rPr>
          <w:rFonts w:ascii="Times New Roman" w:eastAsiaTheme="minorHAnsi" w:hAnsi="Times New Roman" w:cs="Times New Roman"/>
          <w:color w:val="auto"/>
          <w:sz w:val="28"/>
          <w:szCs w:val="27"/>
          <w:lang w:eastAsia="en-US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</w:p>
    <w:p w14:paraId="43F87EB2" w14:textId="77777777" w:rsidR="00335F16" w:rsidRPr="00C81A1C" w:rsidRDefault="00335F16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12"/>
          <w:szCs w:val="27"/>
        </w:rPr>
      </w:pPr>
    </w:p>
    <w:p w14:paraId="2F2144A3" w14:textId="77777777" w:rsidR="00335F16" w:rsidRDefault="00335F16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РЕШЕНИЕ </w:t>
      </w:r>
    </w:p>
    <w:p w14:paraId="2A52F01E" w14:textId="77777777" w:rsidR="00BF11C0" w:rsidRPr="00BF11C0" w:rsidRDefault="00BF11C0" w:rsidP="00BF11C0">
      <w:pPr>
        <w:rPr>
          <w:lang w:eastAsia="ar-SA"/>
        </w:rPr>
      </w:pPr>
    </w:p>
    <w:p w14:paraId="4AD26CA4" w14:textId="77777777" w:rsidR="00335F16" w:rsidRPr="00C81A1C" w:rsidRDefault="00335F16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14"/>
          <w:szCs w:val="27"/>
        </w:rPr>
      </w:pPr>
    </w:p>
    <w:p w14:paraId="059E9CD5" w14:textId="5F44E813" w:rsidR="00335F16" w:rsidRDefault="00335F16" w:rsidP="00335F16">
      <w:pPr>
        <w:pStyle w:val="11"/>
        <w:spacing w:before="0" w:after="0" w:line="200" w:lineRule="atLeast"/>
        <w:jc w:val="left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от </w:t>
      </w:r>
      <w:r w:rsidR="008D2AB4">
        <w:rPr>
          <w:rFonts w:ascii="Times New Roman" w:hAnsi="Times New Roman" w:cs="Times New Roman"/>
          <w:b w:val="0"/>
          <w:color w:val="auto"/>
          <w:sz w:val="27"/>
          <w:szCs w:val="27"/>
        </w:rPr>
        <w:t>27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>.0</w:t>
      </w:r>
      <w:r w:rsidR="008D2AB4">
        <w:rPr>
          <w:rFonts w:ascii="Times New Roman" w:hAnsi="Times New Roman" w:cs="Times New Roman"/>
          <w:b w:val="0"/>
          <w:color w:val="auto"/>
          <w:sz w:val="27"/>
          <w:szCs w:val="27"/>
        </w:rPr>
        <w:t>2</w:t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>.202</w:t>
      </w:r>
      <w:r w:rsidR="00113104">
        <w:rPr>
          <w:rFonts w:ascii="Times New Roman" w:hAnsi="Times New Roman" w:cs="Times New Roman"/>
          <w:b w:val="0"/>
          <w:color w:val="auto"/>
          <w:sz w:val="27"/>
          <w:szCs w:val="27"/>
        </w:rPr>
        <w:t>6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>г.</w:t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                                                                </w:t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ab/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ab/>
        <w:t xml:space="preserve">  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</w:t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911CB9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№ </w:t>
      </w:r>
      <w:r w:rsidR="008D2AB4">
        <w:rPr>
          <w:rFonts w:ascii="Times New Roman" w:hAnsi="Times New Roman" w:cs="Times New Roman"/>
          <w:b w:val="0"/>
          <w:color w:val="auto"/>
          <w:sz w:val="27"/>
          <w:szCs w:val="27"/>
        </w:rPr>
        <w:t>6</w:t>
      </w:r>
    </w:p>
    <w:p w14:paraId="30F35545" w14:textId="77777777" w:rsidR="00F81F54" w:rsidRPr="00C81A1C" w:rsidRDefault="00F81F54" w:rsidP="00F81F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FF0000"/>
          <w:kern w:val="2"/>
          <w:sz w:val="20"/>
          <w:szCs w:val="28"/>
          <w:lang w:eastAsia="zh-CN"/>
        </w:rPr>
      </w:pPr>
    </w:p>
    <w:tbl>
      <w:tblPr>
        <w:tblW w:w="0" w:type="auto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2"/>
      </w:tblGrid>
      <w:tr w:rsidR="00D576FB" w:rsidRPr="00D576FB" w14:paraId="1E595611" w14:textId="77777777" w:rsidTr="00F81F54">
        <w:trPr>
          <w:trHeight w:val="1535"/>
        </w:trPr>
        <w:tc>
          <w:tcPr>
            <w:tcW w:w="4482" w:type="dxa"/>
            <w:hideMark/>
          </w:tcPr>
          <w:p w14:paraId="021B1342" w14:textId="77777777" w:rsidR="00F81F54" w:rsidRPr="00BF11C0" w:rsidRDefault="00F81F54" w:rsidP="00F81F54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0"/>
              <w:rPr>
                <w:rFonts w:ascii="Arial" w:eastAsia="Andale Sans UI" w:hAnsi="Arial" w:cs="Times New Roman"/>
                <w:color w:val="FF0000"/>
                <w:kern w:val="2"/>
                <w:sz w:val="28"/>
                <w:szCs w:val="20"/>
                <w:lang w:val="x-none" w:eastAsia="ru-RU"/>
              </w:rPr>
            </w:pPr>
            <w:r w:rsidRPr="00335F16">
              <w:rPr>
                <w:rFonts w:ascii="Times New Roman" w:eastAsia="Andale Sans UI" w:hAnsi="Times New Roman" w:cs="Times New Roman"/>
                <w:kern w:val="2"/>
                <w:sz w:val="28"/>
                <w:szCs w:val="20"/>
                <w:lang w:eastAsia="ru-RU"/>
              </w:rPr>
              <w:t xml:space="preserve">О проведении конкурса по отбору кандидатур на должность главы муниципального образования </w:t>
            </w:r>
            <w:r w:rsidR="00335F16" w:rsidRPr="00335F16">
              <w:rPr>
                <w:rFonts w:ascii="Times New Roman" w:eastAsia="Andale Sans UI" w:hAnsi="Times New Roman" w:cs="Times New Roman"/>
                <w:kern w:val="2"/>
                <w:sz w:val="28"/>
                <w:szCs w:val="20"/>
                <w:lang w:eastAsia="ru-RU"/>
              </w:rPr>
              <w:t>«Сельское поселение Покровский сельсовет Ахтубинского муниципального района Астраханской области»</w:t>
            </w:r>
          </w:p>
          <w:p w14:paraId="63BE80A0" w14:textId="77777777" w:rsidR="00BF11C0" w:rsidRPr="00D576FB" w:rsidRDefault="00BF11C0" w:rsidP="00F81F54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0"/>
              <w:rPr>
                <w:rFonts w:ascii="Arial" w:eastAsia="Andale Sans UI" w:hAnsi="Arial" w:cs="Times New Roman"/>
                <w:color w:val="FF0000"/>
                <w:kern w:val="2"/>
                <w:sz w:val="28"/>
                <w:szCs w:val="20"/>
                <w:lang w:val="x-none" w:eastAsia="ru-RU"/>
              </w:rPr>
            </w:pPr>
          </w:p>
        </w:tc>
      </w:tr>
    </w:tbl>
    <w:p w14:paraId="64478FC8" w14:textId="77777777" w:rsidR="00F81F54" w:rsidRPr="00C81A1C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8"/>
          <w:szCs w:val="28"/>
          <w:lang w:eastAsia="zh-CN"/>
        </w:rPr>
      </w:pPr>
    </w:p>
    <w:p w14:paraId="2863E20B" w14:textId="6C9891D0" w:rsidR="00335F16" w:rsidRPr="00335F16" w:rsidRDefault="00F81F54" w:rsidP="00335F1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D576FB">
        <w:rPr>
          <w:rFonts w:ascii="Times New Roman" w:eastAsia="Andale Sans UI" w:hAnsi="Times New Roman" w:cs="Times New Roman"/>
          <w:color w:val="FF0000"/>
          <w:kern w:val="2"/>
          <w:sz w:val="28"/>
          <w:szCs w:val="28"/>
          <w:lang w:eastAsia="zh-CN"/>
        </w:rPr>
        <w:tab/>
      </w:r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В соответствии с </w:t>
      </w:r>
      <w:hyperlink r:id="rId5" w:history="1">
        <w:r w:rsidRPr="00335F16">
          <w:rPr>
            <w:rFonts w:ascii="Times New Roman" w:eastAsia="Andale Sans UI" w:hAnsi="Times New Roman" w:cs="Times New Roman"/>
            <w:kern w:val="2"/>
            <w:sz w:val="28"/>
            <w:szCs w:val="28"/>
            <w:lang w:eastAsia="zh-CN"/>
          </w:rPr>
          <w:t>Федеральным законом</w:t>
        </w:r>
      </w:hyperlink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="00507427" w:rsidRPr="00507427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от 20.03.2025 № 33-ФЗ «Об общих принципах организации местного самоуправления в единой системе публичной власти»</w:t>
      </w:r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 Законом Астраханской области от 12.11.2014 </w:t>
      </w:r>
      <w:r w:rsidR="00507427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№</w:t>
      </w:r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 71/2014-ОЗ «Об отдельных вопросах правового регулирования местного самоуправления в Астраханской области», 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Уставом муниципального образования 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«Сельское поселение Покровский сельсовет Ахтубинского муниципального района Астраханской области»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, решением Совета муниципального образования «</w:t>
      </w:r>
      <w:r w:rsidR="00E2657A" w:rsidRPr="00E2657A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Сельское поселение Покровский сельсовет Ахтубинского муниципального района Астраханской области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» от 01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.0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7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.202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4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№</w:t>
      </w:r>
      <w:r w:rsidR="009F5AB4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9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«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Об утверждении Порядка проведения конкурса по отбору кандидатур на должность главы муниципального образования «Сельское поселение Покровский сельсовет Ахтубинского муниципального района Астраханской области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», Совет муниципального образования 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«Сельское поселение Покровский сельсовет Ахтубинского муниципального района Астраханской области»</w:t>
      </w:r>
    </w:p>
    <w:p w14:paraId="1AE3998A" w14:textId="77777777" w:rsidR="00F81F54" w:rsidRPr="00335F16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2"/>
          <w:sz w:val="28"/>
          <w:szCs w:val="28"/>
          <w:lang w:eastAsia="ar-SA"/>
        </w:rPr>
      </w:pPr>
    </w:p>
    <w:p w14:paraId="2885F8EF" w14:textId="77777777" w:rsid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ab/>
        <w:t>РЕШИЛ:</w:t>
      </w:r>
    </w:p>
    <w:p w14:paraId="36ABAC56" w14:textId="77777777" w:rsidR="00BF11C0" w:rsidRPr="00F81F54" w:rsidRDefault="00BF11C0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14:paraId="72FF2BF7" w14:textId="77777777" w:rsidR="00D576FB" w:rsidRDefault="00F81F54" w:rsidP="00D576F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ab/>
      </w:r>
      <w:bookmarkStart w:id="0" w:name="sub_1"/>
      <w:bookmarkEnd w:id="0"/>
      <w:r w:rsidRPr="00F81F5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ab/>
        <w:t xml:space="preserve">1. Провести конкурс по отбору кандидатур на должность главы муниципального образования </w:t>
      </w:r>
      <w:r w:rsidR="00D576FB" w:rsidRPr="00D576FB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«Сельское поселение Покровский сельсовет Ахтубинского муниципального района Астраханской области»</w:t>
      </w:r>
    </w:p>
    <w:p w14:paraId="4246A2EF" w14:textId="24748C5C" w:rsidR="00F81F54" w:rsidRPr="00181F35" w:rsidRDefault="00F81F54" w:rsidP="00181F3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</w:pP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ab/>
        <w:t xml:space="preserve">2. Назначить проведение конкурса по отбору кандидатур на должность главы муниципального образования </w:t>
      </w:r>
      <w:r w:rsidR="00D576FB" w:rsidRPr="00D576FB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«Сельское поселение Покровский сельсовет Ахтубинского муниципального района Астраханской области»</w:t>
      </w:r>
      <w:r w:rsidR="00D576FB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на  </w:t>
      </w:r>
      <w:r w:rsidR="00E75D0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03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</w:t>
      </w:r>
      <w:r w:rsidR="00E75D0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апреля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202</w:t>
      </w:r>
      <w:r w:rsidR="001131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6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года в 10.00 по адресу: Астраханская область, </w:t>
      </w:r>
      <w:r w:rsidR="002E29A9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Ахтубинский район село Покровка ул. Советская д.64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в помещении администрации </w:t>
      </w:r>
      <w:r w:rsidR="00181F35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муниципального образования</w:t>
      </w:r>
      <w:r w:rsidR="00FB28A9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</w:t>
      </w:r>
      <w:r w:rsidR="002E29A9" w:rsidRPr="002E29A9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«Сельское поселение Покровский сельсовет </w:t>
      </w:r>
      <w:r w:rsidR="002E29A9" w:rsidRPr="002E29A9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lastRenderedPageBreak/>
        <w:t>Ахтубинского муниципального района Астраханской области»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. </w:t>
      </w:r>
    </w:p>
    <w:p w14:paraId="2AE57C93" w14:textId="6FCD9AC1" w:rsidR="00F81F54" w:rsidRPr="009E2758" w:rsidRDefault="00F81F54" w:rsidP="009E275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</w:pP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ab/>
        <w:t xml:space="preserve">3. Установить, что документы для участия в конкурсе по отбору кандидатур на должность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принимаются с </w:t>
      </w:r>
      <w:r w:rsidR="00E75D0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6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</w:t>
      </w:r>
      <w:r w:rsidR="001131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марта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202</w:t>
      </w:r>
      <w:r w:rsidR="001131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6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года по </w:t>
      </w:r>
      <w:r w:rsidR="001131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1</w:t>
      </w:r>
      <w:r w:rsidR="00E75D0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6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</w:t>
      </w:r>
      <w:r w:rsidR="001131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марта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202</w:t>
      </w:r>
      <w:r w:rsidR="001131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6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года (включительно) в рабочие дни (</w:t>
      </w:r>
      <w:proofErr w:type="spellStart"/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пн</w:t>
      </w:r>
      <w:proofErr w:type="spellEnd"/>
      <w:r w:rsidR="00FB28A9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-</w:t>
      </w:r>
      <w:proofErr w:type="spellStart"/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пт</w:t>
      </w:r>
      <w:proofErr w:type="spellEnd"/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) с 0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9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.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0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0 до 1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2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.00 по адресу: Астраханская область, 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Ахтубинский район село Покровка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, ул.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Совет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ская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, 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6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4,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в 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здании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администрации (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2 этаж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), телефон 8 (8514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1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) 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5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-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62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-1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8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.</w:t>
      </w:r>
    </w:p>
    <w:p w14:paraId="40E8CD66" w14:textId="77777777" w:rsidR="00F81F54" w:rsidRPr="009E2758" w:rsidRDefault="00F81F54" w:rsidP="009E275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</w:pP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ab/>
        <w:t>4. Условия конкурса:</w:t>
      </w:r>
    </w:p>
    <w:p w14:paraId="3E1C8C29" w14:textId="77777777" w:rsidR="005906B1" w:rsidRPr="005906B1" w:rsidRDefault="00F81F54" w:rsidP="005906B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4.1. Порядок проведения конкурса по отбору кандидатур на должность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определяется решением Совета муниципального образования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от 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01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.0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.202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№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9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«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Об утверждении Порядка проведения конкурса по отбору кандидатур на должность главы муниципального образования «Сельское поселение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Покровский сельсовет Ахтубинского муниципального района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Астраханской области»</w:t>
      </w:r>
    </w:p>
    <w:p w14:paraId="6839CD05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</w:t>
      </w:r>
    </w:p>
    <w:p w14:paraId="0C7B27A4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4.2. Кандидатом на должность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может быть зарегистрирован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достигший возраста 21 год. </w:t>
      </w:r>
    </w:p>
    <w:p w14:paraId="6BAC647D" w14:textId="77777777" w:rsidR="0059453F" w:rsidRPr="0059453F" w:rsidRDefault="00F81F54" w:rsidP="00D54A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4.3. </w:t>
      </w:r>
      <w:bookmarkStart w:id="1" w:name="P101"/>
      <w:bookmarkEnd w:id="1"/>
      <w:r w:rsidR="0059453F"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кандидатам предъявляются следующие требования к уровню профессионального образования, профессиональным знаниям и навыкам, которые являются предпочтительными для осуществления главой муниципального образования </w:t>
      </w:r>
      <w:r w:rsidR="005906B1" w:rsidRPr="005906B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Покровский сельсовет Ахтубинского муниципального района Астраханской области»</w:t>
      </w:r>
      <w:r w:rsidR="0059453F"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государственных полномочий, переданных органам местного самоуправления муниципального образования </w:t>
      </w:r>
      <w:r w:rsidR="005906B1" w:rsidRPr="005906B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Покровский сельсовет Ахтубинского муниципального района Астраханской области»</w:t>
      </w:r>
      <w:r w:rsidR="0059453F"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полномочий по решению вопросов местного значения:</w:t>
      </w:r>
    </w:p>
    <w:p w14:paraId="4F980C2A" w14:textId="77777777" w:rsidR="005906B1" w:rsidRPr="005906B1" w:rsidRDefault="005906B1" w:rsidP="005906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9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образования не ниже среднего профессионального;</w:t>
      </w:r>
    </w:p>
    <w:p w14:paraId="171791BC" w14:textId="77777777" w:rsidR="005906B1" w:rsidRPr="005906B1" w:rsidRDefault="005906B1" w:rsidP="005906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9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знание </w:t>
      </w:r>
      <w:hyperlink r:id="rId6" w:history="1">
        <w:r w:rsidRPr="005906B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59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</w:r>
      <w:hyperlink r:id="rId7" w:history="1">
        <w:r w:rsidRPr="005906B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Pr="0059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и иных нормативных правовых актов Астраханской области, муниципальных нормативных правовых актов муниципального образования «Покровский сельсовет», регулирующих осуществление органами местного самоуправления переданных им отдельных государственных полномочий;</w:t>
      </w:r>
    </w:p>
    <w:p w14:paraId="7E3E910A" w14:textId="77777777" w:rsidR="0059453F" w:rsidRPr="0059453F" w:rsidRDefault="005906B1" w:rsidP="005906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59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государственными органами, подтвержденные опытом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 руководящей должности</w:t>
      </w:r>
      <w:r w:rsidR="0059453F"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F323B" w14:textId="77777777" w:rsidR="0059453F" w:rsidRPr="0059453F" w:rsidRDefault="00F81F54" w:rsidP="00D54A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4.4. </w:t>
      </w:r>
      <w:r w:rsidR="0059453F"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желающие участвовать в конкурсе, представляют в конкурсную комиссию следующие документы:</w:t>
      </w:r>
    </w:p>
    <w:p w14:paraId="1646D62E" w14:textId="77777777" w:rsidR="0059453F" w:rsidRPr="0059453F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собственноручно заполненное и подписанное заявление на участие в конкурсе по форме, установленной приложением 1 к настоящему Порядку, и его копию;</w:t>
      </w:r>
    </w:p>
    <w:p w14:paraId="369366E6" w14:textId="77777777" w:rsidR="0059453F" w:rsidRPr="0059453F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две фотографии 3 × 4 см;</w:t>
      </w:r>
    </w:p>
    <w:p w14:paraId="4FDF4445" w14:textId="77777777" w:rsidR="0059453F" w:rsidRPr="0059453F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паспорт с приложением копии либо нотариально заверенную копию (при отсутствии паспорта – иной документ, заменяющий паспорт гражданина, с приложением копии);</w:t>
      </w:r>
    </w:p>
    <w:p w14:paraId="434AE62E" w14:textId="77777777" w:rsidR="0059453F" w:rsidRPr="0059453F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трудовую книжку с приложением копии либо нотариально заверенную копию и (или) информацию о трудовой деятельности и трудовом стаже и (или) иные документы, подтверждающие трудовую (служебную) деятельность, – для работающих граждан, для неработающих граждан – документы, подтверждающие их статус (копия пенсионного удостоверения, справка о состоянии на регистрационном учете в государственном учреждении службы занятости или иные документы в случае их наличия);</w:t>
      </w:r>
    </w:p>
    <w:p w14:paraId="2B6D47C2" w14:textId="77777777" w:rsidR="0059453F" w:rsidRPr="0059453F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 об образовании с приложением копии либо нотариально заверенную копию;</w:t>
      </w:r>
    </w:p>
    <w:p w14:paraId="1A66972D" w14:textId="77777777" w:rsidR="0059453F" w:rsidRPr="0059453F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либо страховое свидетельство обязательного пенсионного страхования с приложением копии, либо нотариально заверенную копию;</w:t>
      </w:r>
    </w:p>
    <w:p w14:paraId="6CC24793" w14:textId="77777777" w:rsidR="0059453F" w:rsidRPr="0059453F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(при наличии);</w:t>
      </w:r>
    </w:p>
    <w:p w14:paraId="7440D560" w14:textId="77777777" w:rsidR="0059453F" w:rsidRPr="0059453F" w:rsidRDefault="0059453F" w:rsidP="005945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документ воинского учета – для граждан, пребывающих в запасе, и лиц, подлежащих призыву на военную службу, с приложением копии либо нотариально заверенную копию;</w:t>
      </w:r>
    </w:p>
    <w:p w14:paraId="7646B131" w14:textId="77777777" w:rsidR="008A154D" w:rsidRPr="008A154D" w:rsidRDefault="008A154D" w:rsidP="008A15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A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документ, подтверждающий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</w:t>
      </w:r>
      <w:hyperlink r:id="rId8" w:history="1">
        <w:r w:rsidRPr="008A154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A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от 28 мая 2008 г. №23/2008-ОЗ «О противодействии коррупции в Астраханской области»;</w:t>
      </w:r>
    </w:p>
    <w:p w14:paraId="1108A59B" w14:textId="77777777" w:rsidR="008A154D" w:rsidRPr="008A154D" w:rsidRDefault="008A154D" w:rsidP="008A15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A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hyperlink w:anchor="P257" w:history="1">
        <w:r w:rsidRPr="008A154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 w:rsidRPr="008A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согласно Приложению №2 к настоящему Порядку;</w:t>
      </w:r>
    </w:p>
    <w:p w14:paraId="13C5E814" w14:textId="7A27E5D6" w:rsidR="008A154D" w:rsidRPr="008A154D" w:rsidRDefault="008A154D" w:rsidP="008A15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программу основных направлений социального и экономического развития муниципального образования «Покровский сельсовет» на срок </w:t>
      </w:r>
      <w:r w:rsidRPr="008A1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полномочий главы муниципального образования «</w:t>
      </w:r>
      <w:r w:rsidR="00E2657A" w:rsidRPr="00E26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Покровский сельсовет Ахтубинского муниципального района Астраханской области</w:t>
      </w:r>
      <w:r w:rsidRPr="008A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(пять лет) в бумажном и электронном виде (объемом до двадцати страниц машинописного текста шрифтом гарнитуры Times New </w:t>
      </w:r>
      <w:proofErr w:type="spellStart"/>
      <w:r w:rsidRPr="008A154D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8A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ее аналога размером 14 кегль).</w:t>
      </w:r>
    </w:p>
    <w:p w14:paraId="2A6506A8" w14:textId="77777777" w:rsidR="0059453F" w:rsidRPr="0059453F" w:rsidRDefault="00F81F54" w:rsidP="00D54A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4.5. </w:t>
      </w:r>
      <w:r w:rsidR="0059453F"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желающие участвовать в конкурсе, также вправе представить в конкурсную комиссию иные документы, характеризующие их (рекомендательные письма, характеристику с места работы, документы о дополнительном профессиональном образовании, присвоении ученой степени, ученого звания, награждении наградами и присвоении почетных званий, об участии в конкурсах на лучшего по профессии и т.п.).</w:t>
      </w:r>
    </w:p>
    <w:p w14:paraId="00BD2823" w14:textId="77777777" w:rsidR="0059453F" w:rsidRPr="0059453F" w:rsidRDefault="00F81F54" w:rsidP="00D54A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4.6. </w:t>
      </w:r>
      <w:r w:rsidR="0059453F"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документов (кроме указанных в пунктах 1, 2, 9, 10) после их сверки с копиями возвращаются гражданину в день их представления.</w:t>
      </w:r>
    </w:p>
    <w:p w14:paraId="73B976AB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4.7. Представленные программы основных направлений социального и экономического развития муниципального образования </w:t>
      </w:r>
      <w:r w:rsidR="005906B1" w:rsidRPr="005906B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размещаются на сайте администрации муниципального образования </w:t>
      </w:r>
      <w:r w:rsidR="005906B1" w:rsidRPr="005906B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течение 2 дней со дня окончания установленного срока приема документов, необходимых для участия в конкурсе.</w:t>
      </w:r>
    </w:p>
    <w:p w14:paraId="2D0A618E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4.8. По истечении срока приема документов, подлежащих представлению в конкурсную комиссию для участия в конкурсе, указанного в настоящем решении, документы для участия в конкурсе не принимаются.</w:t>
      </w:r>
    </w:p>
    <w:p w14:paraId="024D451A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4.9. Документы, представленные гражданами, заявившими о желании участвовать в конкурсе, регистрируются в журнале регистрации. Копия заявления с отметкой о его принятии передается гражданину.</w:t>
      </w:r>
    </w:p>
    <w:p w14:paraId="6960B8FB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4.10. После окончания срока приема документов для участия в конкурсе конкурсная комиссия осуществляет проверку представленных сведений и документов. В этих целях конкурсная комиссия в пределах законодательства запрашивает в соответствующих органах и организациях сведения о гражданах, заявивших о желании участвовать в конкурсе. </w:t>
      </w:r>
    </w:p>
    <w:p w14:paraId="3EA55A6A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4.11. На основании представленных для участия в конкурсе документов, результатов проверки представленных сведений и документов конкурсная комиссия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кандидата. Список граждан, зарегистрированных в качестве кандидатов и допущенных к участию в конкурсе, утверждается конкурсной комиссией.</w:t>
      </w:r>
    </w:p>
    <w:p w14:paraId="688A6E32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Конкурсная комиссия уведомляет в письменной форме о принятом решении кандидатов, зарегистрированных и допущенных к участию в конкурсе (далее – кандидат), а также граждан, не зарегистрированных в качестве кандидатов и не допущенных к участию в конкурсе, с указанием причин отказа в регистрации и допуске к участию в конкурсе в качестве кандидата, в срок не позднее 2 рабочих дней со дня принятия конкурсной комиссией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lastRenderedPageBreak/>
        <w:t>соответствующего решения.</w:t>
      </w:r>
    </w:p>
    <w:p w14:paraId="21B25E44" w14:textId="7315220B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4.12. Решение об отказе гражданину в регистрации и допуске к участию в конкурсе в качестве кандидата принимается конкурсной комиссией в случае несоответствия гражданина требованиям, предусмотренным пунктом 4.1 Порядка проведения конкурса по отбору кандидатур на должность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утвержденного решением Совета муниципального образования «</w:t>
      </w:r>
      <w:r w:rsidR="00E2657A" w:rsidRPr="00E2657A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Сельское поселение Покровский сельсовет Ахтубинского муниципального района Астраханской области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» от </w:t>
      </w:r>
      <w:r w:rsidR="005906B1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01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.0</w:t>
      </w:r>
      <w:r w:rsidR="005906B1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.202</w:t>
      </w:r>
      <w:r w:rsidR="005906B1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 № </w:t>
      </w:r>
      <w:r w:rsidR="005906B1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9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.</w:t>
      </w:r>
    </w:p>
    <w:p w14:paraId="52D711F8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4.13. Гражданин, заявивший о желании участвовать в конкурсе, кандидат вправе представить в конкурсную комиссию письменное заявление об отказе от участия в конкурсе. Со дня поступления указанного заявления в конкурсную комиссию гражданин, заявивший о желании участвовать в конкурсе, кандидат считается снявшим свою кандидатуру.</w:t>
      </w:r>
    </w:p>
    <w:p w14:paraId="1FD94AEF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4.14. Конкурс проводится, если имеется не менее двух кандидатов.</w:t>
      </w:r>
    </w:p>
    <w:p w14:paraId="6E1C859E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4.15. При проведении конкурса членами конкурсной комиссии изучаются документы, представленные кандидатами для участия в конкурсе, а также проводится индивидуальное собеседование с каждым кандидатом.</w:t>
      </w:r>
    </w:p>
    <w:p w14:paraId="573EF396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Продолжительность проведения конкурса определяется конкурсной комиссией.</w:t>
      </w:r>
    </w:p>
    <w:p w14:paraId="25139EA1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4.16. Кандидат, не явившийся на конкурс, считается отказавшимся от участия в конкурсе. Неявка кандидата на конкурс фиксируется в протоколе заседания конкурсной комиссии.</w:t>
      </w:r>
    </w:p>
    <w:p w14:paraId="7CB957DB" w14:textId="3A80762E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4.17. При оценке профессиональных и личностных качеств кандидатов конкурсная комиссия исходит из требований к кандидатам, установленных пунктом 4.2 Порядка проведения конкурса по отбору кандидатур на должность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, утвержденного решением Совета муниципального образования «</w:t>
      </w:r>
      <w:r w:rsidR="00E2657A" w:rsidRPr="00E2657A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Сельское поселение Покровский сельсовет Ахтубинского муниципального района Астраханской области</w:t>
      </w:r>
      <w:r w:rsidR="005906B1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» от 01</w:t>
      </w: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5906B1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5906B1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60255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</w:t>
      </w:r>
      <w:r w:rsidR="005906B1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9</w:t>
      </w: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, профессионального уровня кандидатов, учитывает деловые качества и заслуги, опыт работы на руководящих должностях, полноту и правильность оформления документов, представленных кандидатом для участия в конкурсе.</w:t>
      </w:r>
    </w:p>
    <w:p w14:paraId="6D6C76CD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4.18. Изучение конкурсной комиссией документов, представленных кандидатами для участия в конкурсе, осуществляется в отсутствие кандидатов. В процессе изучения документов конкурсная комиссия оценивает кандидатов на основании представленных ими документов об образовании, трудовой деятельности, иных представленных кандидатами документов.</w:t>
      </w:r>
    </w:p>
    <w:p w14:paraId="75167541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После изучения конкурсной комиссией документов, представленных кандидатами для участия в конкурсе, проводится индивидуальное собеседование с каждым кандидатом в порядке очередности, установленном конкурсной комиссией.</w:t>
      </w:r>
    </w:p>
    <w:p w14:paraId="799D3645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4.19. Собеседование представляет собой устные ответы кандидатов на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lastRenderedPageBreak/>
        <w:t>задаваемые членами конкурсной комиссии вопросы, направленные на определение уровня профессиональных знаний и профессиональных навыков кандидатов.</w:t>
      </w:r>
    </w:p>
    <w:p w14:paraId="1F37F86B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Кандидату предоставляется время для выступления (до 20 минут), включающего в себя: </w:t>
      </w:r>
    </w:p>
    <w:p w14:paraId="4141E462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–</w:t>
      </w:r>
      <w:r w:rsidRPr="00F81F5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представление программы основных направлений социального и экономического развития муниципального образования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;</w:t>
      </w:r>
    </w:p>
    <w:p w14:paraId="17E35055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–</w:t>
      </w:r>
      <w:r w:rsidRPr="00F81F5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краткое изложение видения кандидатом работы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и организации деятельности администрации муниципального образования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</w:p>
    <w:p w14:paraId="068D805C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Собеседование проводится конкурсной комиссией отдельно с каждым кандидатом.</w:t>
      </w:r>
    </w:p>
    <w:p w14:paraId="7D81F4BA" w14:textId="76E9705F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4.20. Решение по результатам конкурса принимается конкурсной комиссией в порядке, предусмотренном абзацем первым пункта 3.10 Порядка проведения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 утвержденного решением Совета муниципального образования «</w:t>
      </w:r>
      <w:r w:rsidR="00E2657A" w:rsidRPr="00E2657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Сельское поселение Покровский сельсовет Ахтубинского муниципального района Астраханской области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» от 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01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60255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9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 в отсутствие кандидатов.</w:t>
      </w:r>
    </w:p>
    <w:p w14:paraId="7D968352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Результаты голосования по каждому кандидату отражаются в протоколе.</w:t>
      </w:r>
    </w:p>
    <w:p w14:paraId="1238D575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4.21. По результатам конкурса конкурсная комиссия принимает одно из следующих решений:</w:t>
      </w:r>
    </w:p>
    <w:p w14:paraId="296195F0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1) о признании конкурса состоявшимся и представлении на рассмотрение Совета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кандидатов на замещение должности </w:t>
      </w:r>
      <w:r w:rsidRPr="00F81F54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главы муниципального образования </w:t>
      </w:r>
      <w:r w:rsidR="00825F3B" w:rsidRPr="00825F3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>;</w:t>
      </w:r>
    </w:p>
    <w:p w14:paraId="1FC1E704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2) о признании конкурса несостоявшимся в следующих случаях:</w:t>
      </w:r>
    </w:p>
    <w:p w14:paraId="6CC83B39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подачи менее двух заявлений на участие в конкурсе;</w:t>
      </w:r>
    </w:p>
    <w:p w14:paraId="5894F171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подачи всеми кандидатами заявлений об отказе от участия в конкурсе;</w:t>
      </w:r>
    </w:p>
    <w:p w14:paraId="64FF6014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несоблюдения условия, предусмотренного пунктом 5.1 Порядка проведения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от 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01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9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;</w:t>
      </w:r>
    </w:p>
    <w:p w14:paraId="3415CBEA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признания только одного кандидата соответствующим требованиям,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lastRenderedPageBreak/>
        <w:t xml:space="preserve">предусмотренным пунктом 4.2. Порядка проведения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от 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01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60255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9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;</w:t>
      </w:r>
    </w:p>
    <w:p w14:paraId="433C9205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признания всех кандидатов несоответствующими требованиям, предусмотренным пунктом 4.2 Порядка проведения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от 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01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9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</w:t>
      </w:r>
    </w:p>
    <w:p w14:paraId="05BAA4A2" w14:textId="77777777" w:rsidR="00F81F54" w:rsidRPr="009E2758" w:rsidRDefault="00F81F54" w:rsidP="009E275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9E2758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4.22. Конкурсная комиссия уведомляет в письменной форме о принятом по результатам конкурса решении каждого кандидата, принявшего участие в конкурсе, в срок не позднее 5 дней со дня принятия конкурсной комиссией соответствующего решения.</w:t>
      </w:r>
      <w:r w:rsidRPr="009E2758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ab/>
      </w:r>
    </w:p>
    <w:p w14:paraId="644A9405" w14:textId="29B29D9F" w:rsidR="00F81F54" w:rsidRPr="009E2758" w:rsidRDefault="00F81F54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5. Сформировать на период проведения конкурса конкурсную комиссию, установив общее число членов конкурсной комиссии по проведению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в количестве шести членов конкурсной комиссии: три члена комиссии, назначаемые Советом муниципального образования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, 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три члена комиссии, назначаемые 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администрацией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муниципального образования «</w:t>
      </w:r>
      <w:r w:rsidR="00825F3B" w:rsidRP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Ахтубинский </w:t>
      </w:r>
      <w:r w:rsidR="00E2657A" w:rsidRP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муниципальный </w:t>
      </w:r>
      <w:r w:rsidR="00825F3B" w:rsidRP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район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»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. </w:t>
      </w:r>
    </w:p>
    <w:p w14:paraId="1C1D745C" w14:textId="44559DCD" w:rsidR="00F81F54" w:rsidRPr="009E2758" w:rsidRDefault="00F81F54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6. Назначить от 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Совета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муниципального образования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«Сельское поселение Покровский сельсовет Ахтубинского муниципального района Астраханской области», 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членами конкурсной комиссии по проведению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:</w:t>
      </w:r>
    </w:p>
    <w:p w14:paraId="3105C085" w14:textId="5D02F40C" w:rsidR="009E2758" w:rsidRPr="009E2758" w:rsidRDefault="007A368F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Боровск</w:t>
      </w:r>
      <w:r w:rsid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ую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Евгения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Бак</w:t>
      </w:r>
      <w:r w:rsidRP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тгереев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н</w:t>
      </w:r>
      <w:r w:rsid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</w:t>
      </w:r>
      <w:proofErr w:type="spellEnd"/>
    </w:p>
    <w:p w14:paraId="44B772A7" w14:textId="26BBFABC" w:rsidR="009E2758" w:rsidRPr="009E2758" w:rsidRDefault="00113104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Сереченко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Елену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Фаридовну</w:t>
      </w:r>
      <w:proofErr w:type="spellEnd"/>
    </w:p>
    <w:p w14:paraId="4CB63D52" w14:textId="77777777" w:rsidR="009E2758" w:rsidRPr="009E2758" w:rsidRDefault="00825F3B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Карпенко Татьяну Алексеевну</w:t>
      </w:r>
    </w:p>
    <w:p w14:paraId="065B45AA" w14:textId="19F57D65" w:rsidR="00F81F54" w:rsidRPr="009E2758" w:rsidRDefault="00F81F54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7. </w:t>
      </w:r>
      <w:r w:rsidR="00A30471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Председателю Совета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муниципального образования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«Сельское поселение Покровский сельсовет Ахтубинского муниципального района Астраханской области», 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направить в адрес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администраци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и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муниципального образования «Ахтубинский </w:t>
      </w:r>
      <w:r w:rsid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муниципальный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район»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обращение о назначении своих представителей в качестве членов конкурсной комиссии по проведению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;</w:t>
      </w:r>
    </w:p>
    <w:p w14:paraId="768C3A2F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Tahoma"/>
          <w:kern w:val="2"/>
          <w:sz w:val="21"/>
          <w:szCs w:val="24"/>
          <w:lang w:eastAsia="zh-CN"/>
        </w:rPr>
      </w:pPr>
      <w:bookmarkStart w:id="2" w:name="sub_11"/>
      <w:bookmarkStart w:id="3" w:name="sub_2"/>
      <w:bookmarkEnd w:id="2"/>
      <w:r w:rsidRPr="00F81F54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ab/>
      </w:r>
      <w:bookmarkEnd w:id="3"/>
      <w:r w:rsidRPr="00F81F54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8. </w:t>
      </w:r>
      <w:r w:rsidR="00BF11C0" w:rsidRPr="00BF11C0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Опубликовать настоящее решение на официальном сайте </w:t>
      </w:r>
      <w:r w:rsidR="00BF11C0" w:rsidRPr="00BF11C0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lastRenderedPageBreak/>
        <w:t>муниципального образования «Сельское поселение Покровский сельсовет Ахтубинского муниципального района Астраханской области» (https://pokrovkamo.ru/, регистрация в качестве сетевого издания: ЭЛ № ФС77-87226 от 12 апреля 2024 года.)</w:t>
      </w:r>
      <w:r w:rsidRPr="00F81F54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.</w:t>
      </w:r>
    </w:p>
    <w:p w14:paraId="7CA11C73" w14:textId="77777777" w:rsidR="00BF11C0" w:rsidRDefault="00F81F54" w:rsidP="00F81F5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</w:p>
    <w:p w14:paraId="4BCD5FE3" w14:textId="77777777" w:rsidR="00BF11C0" w:rsidRDefault="00BF11C0" w:rsidP="00F81F5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14:paraId="20E467E6" w14:textId="77777777" w:rsidR="00F81F54" w:rsidRPr="00F81F54" w:rsidRDefault="00F81F54" w:rsidP="00BF11C0">
      <w:pPr>
        <w:widowControl w:val="0"/>
        <w:suppressAutoHyphens/>
        <w:spacing w:after="0" w:line="100" w:lineRule="atLeast"/>
        <w:ind w:firstLine="709"/>
        <w:jc w:val="both"/>
        <w:rPr>
          <w:rFonts w:ascii="Calibri" w:eastAsia="Times New Roman" w:hAnsi="Calibri" w:cs="Calibri"/>
          <w:sz w:val="24"/>
          <w:szCs w:val="20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9. Настоящее Решение вступает в силу со дня его официального опубликования.</w:t>
      </w:r>
    </w:p>
    <w:p w14:paraId="7572B3A0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4C61EF7E" w14:textId="77777777" w:rsidR="00825F3B" w:rsidRPr="00825F3B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Председатель Совета</w:t>
      </w:r>
    </w:p>
    <w:p w14:paraId="45FB09B8" w14:textId="1E648AF3" w:rsidR="00825F3B" w:rsidRPr="00825F3B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муниципального образования</w:t>
      </w:r>
      <w:r w:rsidR="00C917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                                                     </w:t>
      </w:r>
      <w:proofErr w:type="spellStart"/>
      <w:r w:rsidR="00716E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А</w:t>
      </w:r>
      <w:r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  <w:r w:rsidR="00716E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Г</w:t>
      </w:r>
      <w:r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  <w:r w:rsidR="00716E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Беляков</w:t>
      </w:r>
      <w:proofErr w:type="spellEnd"/>
    </w:p>
    <w:p w14:paraId="4AB0BBDF" w14:textId="77777777" w:rsidR="00825F3B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792446A8" w14:textId="77777777" w:rsidR="00C81A1C" w:rsidRPr="00825F3B" w:rsidRDefault="00C81A1C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3E3907AB" w14:textId="777675D8" w:rsidR="00825F3B" w:rsidRPr="00825F3B" w:rsidRDefault="00113104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г</w:t>
      </w:r>
      <w:r w:rsidR="00825F3B"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лава муниципального образования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Ю.Д.Макухина</w:t>
      </w:r>
      <w:proofErr w:type="spellEnd"/>
    </w:p>
    <w:sectPr w:rsidR="00825F3B" w:rsidRPr="0082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Arial CYR"/>
        <w:b w:val="0"/>
        <w:bCs/>
        <w:color w:val="000000"/>
        <w:kern w:val="2"/>
        <w:sz w:val="28"/>
        <w:szCs w:val="28"/>
        <w:lang w:val="ru-RU"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902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BDD"/>
    <w:rsid w:val="00042A08"/>
    <w:rsid w:val="00064BDD"/>
    <w:rsid w:val="00084E15"/>
    <w:rsid w:val="00113104"/>
    <w:rsid w:val="00181F35"/>
    <w:rsid w:val="002E29A9"/>
    <w:rsid w:val="00335F16"/>
    <w:rsid w:val="00414DAB"/>
    <w:rsid w:val="00453C47"/>
    <w:rsid w:val="00503ED6"/>
    <w:rsid w:val="00507427"/>
    <w:rsid w:val="00574541"/>
    <w:rsid w:val="005906B1"/>
    <w:rsid w:val="0059453F"/>
    <w:rsid w:val="00712773"/>
    <w:rsid w:val="00716E15"/>
    <w:rsid w:val="0071764E"/>
    <w:rsid w:val="00741496"/>
    <w:rsid w:val="00755BF0"/>
    <w:rsid w:val="00791A15"/>
    <w:rsid w:val="007A368F"/>
    <w:rsid w:val="007A6744"/>
    <w:rsid w:val="00825F3B"/>
    <w:rsid w:val="00860255"/>
    <w:rsid w:val="008A154D"/>
    <w:rsid w:val="008A3B64"/>
    <w:rsid w:val="008D2AB4"/>
    <w:rsid w:val="00911CB9"/>
    <w:rsid w:val="009C3048"/>
    <w:rsid w:val="009E2758"/>
    <w:rsid w:val="009F5AB4"/>
    <w:rsid w:val="00A300D7"/>
    <w:rsid w:val="00A30471"/>
    <w:rsid w:val="00AB4D5A"/>
    <w:rsid w:val="00AE68B9"/>
    <w:rsid w:val="00B1049A"/>
    <w:rsid w:val="00BD37C4"/>
    <w:rsid w:val="00BF11C0"/>
    <w:rsid w:val="00C04BF9"/>
    <w:rsid w:val="00C35F7F"/>
    <w:rsid w:val="00C81A1C"/>
    <w:rsid w:val="00C9178D"/>
    <w:rsid w:val="00D54AB7"/>
    <w:rsid w:val="00D576FB"/>
    <w:rsid w:val="00E2657A"/>
    <w:rsid w:val="00E75D01"/>
    <w:rsid w:val="00F81F54"/>
    <w:rsid w:val="00FB28A9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FE86"/>
  <w15:docId w15:val="{CEDE7E94-08C7-4527-8D39-4E5CED6D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06B1"/>
    <w:rPr>
      <w:color w:val="0000FF" w:themeColor="hyperlink"/>
      <w:u w:val="single"/>
    </w:rPr>
  </w:style>
  <w:style w:type="paragraph" w:customStyle="1" w:styleId="11">
    <w:name w:val="Заголовок 11"/>
    <w:basedOn w:val="a"/>
    <w:next w:val="a"/>
    <w:rsid w:val="00335F16"/>
    <w:pPr>
      <w:suppressAutoHyphens/>
      <w:spacing w:before="108" w:after="108"/>
      <w:jc w:val="center"/>
    </w:pPr>
    <w:rPr>
      <w:rFonts w:ascii="Calibri" w:eastAsia="SimSun" w:hAnsi="Calibri" w:cs="Calibri"/>
      <w:b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1E4B09F72F6F69C05CDDA46C9974DDF7730A355FACF1D7ED723313F83A8A53F02BA86A04C1E58577DEA7009D5D76FZ03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41E4B09F72F6F69C05CDDA46C9974DDF7730A355FCC8137FD723313F83A8A53F02BA86A04C1E58577DEA7009D5D76FZ031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41E4B09F72F6F69C05D3D750A5CA42DF7469AB57AF934173DD766960DAF8E26E04EFD4FA1917475663E8Z735O" TargetMode="External"/><Relationship Id="rId5" Type="http://schemas.openxmlformats.org/officeDocument/2006/relationships/hyperlink" Target="http://internet.garant.ru/document/redirect/186367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Пользователь</cp:lastModifiedBy>
  <cp:revision>39</cp:revision>
  <cp:lastPrinted>2026-02-28T09:02:00Z</cp:lastPrinted>
  <dcterms:created xsi:type="dcterms:W3CDTF">2022-05-30T07:44:00Z</dcterms:created>
  <dcterms:modified xsi:type="dcterms:W3CDTF">2026-02-28T09:05:00Z</dcterms:modified>
</cp:coreProperties>
</file>